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0BF" w:rsidRPr="0026457E" w:rsidRDefault="00C810BF" w:rsidP="00C810BF">
      <w:pPr>
        <w:spacing w:before="120"/>
        <w:ind w:firstLine="720"/>
        <w:jc w:val="both"/>
        <w:rPr>
          <w:b/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</w:rPr>
        <w:t xml:space="preserve">Tài sản bán đấu giá: 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i/>
          <w:iCs/>
          <w:color w:val="0D0D0D" w:themeColor="text1" w:themeTint="F2"/>
          <w:sz w:val="28"/>
          <w:szCs w:val="28"/>
        </w:rPr>
        <w:t>Quyền sử dụng đất</w:t>
      </w:r>
      <w:r w:rsidRPr="00F66B21">
        <w:rPr>
          <w:color w:val="0D0D0D" w:themeColor="text1" w:themeTint="F2"/>
          <w:sz w:val="28"/>
          <w:szCs w:val="28"/>
        </w:rPr>
        <w:t>: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Vị trí: thửa đất số 1056, tờ bản đồ số 21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Địa chỉ: phường Phú Hữu, Quận 9</w:t>
      </w:r>
      <w:r>
        <w:rPr>
          <w:color w:val="0D0D0D" w:themeColor="text1" w:themeTint="F2"/>
          <w:sz w:val="28"/>
          <w:szCs w:val="28"/>
        </w:rPr>
        <w:t xml:space="preserve"> (nay là phường Long Trường), </w:t>
      </w:r>
      <w:r w:rsidRPr="00F66B21">
        <w:rPr>
          <w:color w:val="0D0D0D" w:themeColor="text1" w:themeTint="F2"/>
          <w:sz w:val="28"/>
          <w:szCs w:val="28"/>
        </w:rPr>
        <w:t>Thành phố Hồ Chí Minh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Diện tích: 115,8 m</w:t>
      </w:r>
      <w:r w:rsidRPr="00BC0B46">
        <w:rPr>
          <w:color w:val="0D0D0D" w:themeColor="text1" w:themeTint="F2"/>
          <w:sz w:val="28"/>
          <w:szCs w:val="28"/>
          <w:vertAlign w:val="superscript"/>
        </w:rPr>
        <w:t>2</w:t>
      </w:r>
      <w:r w:rsidRPr="00F66B21">
        <w:rPr>
          <w:color w:val="0D0D0D" w:themeColor="text1" w:themeTint="F2"/>
          <w:sz w:val="28"/>
          <w:szCs w:val="28"/>
        </w:rPr>
        <w:t>. Trong đó: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+ Đất ở: 82,4 m</w:t>
      </w:r>
      <w:r w:rsidRPr="00BC0B46">
        <w:rPr>
          <w:color w:val="0D0D0D" w:themeColor="text1" w:themeTint="F2"/>
          <w:sz w:val="28"/>
          <w:szCs w:val="28"/>
          <w:vertAlign w:val="superscript"/>
        </w:rPr>
        <w:t>2</w:t>
      </w:r>
      <w:r w:rsidRPr="00F66B21">
        <w:rPr>
          <w:color w:val="0D0D0D" w:themeColor="text1" w:themeTint="F2"/>
          <w:sz w:val="28"/>
          <w:szCs w:val="28"/>
        </w:rPr>
        <w:t>; Thời hạn sử dụng: Lâu dài; Nguồn gốc sử dụng: Nhận chuyển nhượng đất được Nhà nước giao đất có thu tiền sử dụng đất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+ Đất trồng lúa: 33,4 m</w:t>
      </w:r>
      <w:r w:rsidRPr="00BC0B46">
        <w:rPr>
          <w:color w:val="0D0D0D" w:themeColor="text1" w:themeTint="F2"/>
          <w:sz w:val="28"/>
          <w:szCs w:val="28"/>
          <w:vertAlign w:val="superscript"/>
        </w:rPr>
        <w:t>2</w:t>
      </w:r>
      <w:r w:rsidRPr="00F66B21">
        <w:rPr>
          <w:color w:val="0D0D0D" w:themeColor="text1" w:themeTint="F2"/>
          <w:sz w:val="28"/>
          <w:szCs w:val="28"/>
        </w:rPr>
        <w:t>; Thời hạn sử dụng: 20/5/2069; Nguồn gốc sử dụng: Nhận chuyển nhượng đất được công nhận QSDĐ như giao đất không thu tiền sử dụng đất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Hình thức sử dụng: Sử dụng riêng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i/>
          <w:iCs/>
          <w:color w:val="0D0D0D" w:themeColor="text1" w:themeTint="F2"/>
          <w:sz w:val="28"/>
          <w:szCs w:val="28"/>
        </w:rPr>
        <w:t>Quy hoạch</w:t>
      </w:r>
      <w:r w:rsidRPr="00F66B21">
        <w:rPr>
          <w:color w:val="0D0D0D" w:themeColor="text1" w:themeTint="F2"/>
          <w:sz w:val="28"/>
          <w:szCs w:val="28"/>
        </w:rPr>
        <w:t>: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Diện tích đất không phạm lộ giới: 82,4 m</w:t>
      </w:r>
      <w:r w:rsidRPr="00BC0B46">
        <w:rPr>
          <w:color w:val="0D0D0D" w:themeColor="text1" w:themeTint="F2"/>
          <w:sz w:val="28"/>
          <w:szCs w:val="28"/>
          <w:vertAlign w:val="superscript"/>
        </w:rPr>
        <w:t>2</w:t>
      </w:r>
      <w:r w:rsidRPr="00F66B21">
        <w:rPr>
          <w:color w:val="0D0D0D" w:themeColor="text1" w:themeTint="F2"/>
          <w:sz w:val="28"/>
          <w:szCs w:val="28"/>
        </w:rPr>
        <w:t>.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Diện tích đất phạm lộ giới: 33,4 m</w:t>
      </w:r>
      <w:r w:rsidRPr="00BC0B46">
        <w:rPr>
          <w:color w:val="0D0D0D" w:themeColor="text1" w:themeTint="F2"/>
          <w:sz w:val="28"/>
          <w:szCs w:val="28"/>
          <w:vertAlign w:val="superscript"/>
        </w:rPr>
        <w:t>2</w:t>
      </w:r>
      <w:r w:rsidRPr="00F66B21">
        <w:rPr>
          <w:color w:val="0D0D0D" w:themeColor="text1" w:themeTint="F2"/>
          <w:sz w:val="28"/>
          <w:szCs w:val="28"/>
        </w:rPr>
        <w:t xml:space="preserve">. </w:t>
      </w:r>
    </w:p>
    <w:p w:rsidR="00C810BF" w:rsidRPr="00F66B21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F66B21">
        <w:rPr>
          <w:color w:val="0D0D0D" w:themeColor="text1" w:themeTint="F2"/>
          <w:sz w:val="28"/>
          <w:szCs w:val="28"/>
        </w:rPr>
        <w:t>- Khu đất trên có chức năng quy hoạch một phần thuộc đất nhóm nhà ở và một phần thuộc quy hoạch lộ giới (40m) đường Nguyễn Thị Tư. Đến nay, chưa có quyết định thu hồi đất để thực hiện quy hoạch.</w:t>
      </w:r>
    </w:p>
    <w:p w:rsidR="00C810BF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i/>
          <w:iCs/>
          <w:color w:val="0D0D0D" w:themeColor="text1" w:themeTint="F2"/>
          <w:sz w:val="28"/>
          <w:szCs w:val="28"/>
        </w:rPr>
        <w:t>Ghi chú</w:t>
      </w:r>
      <w:r w:rsidRPr="0026457E">
        <w:rPr>
          <w:color w:val="0D0D0D" w:themeColor="text1" w:themeTint="F2"/>
          <w:sz w:val="28"/>
          <w:szCs w:val="28"/>
        </w:rPr>
        <w:t>: Đối với phần diện tích đất phạm lộ giới, người mua được tài sản đấu giá phải chấp hành khi nhà nước thực hiện quy hoạch.</w:t>
      </w:r>
    </w:p>
    <w:p w:rsidR="00C810BF" w:rsidRPr="00C810BF" w:rsidRDefault="00C810BF" w:rsidP="00C810BF">
      <w:pPr>
        <w:spacing w:before="120"/>
        <w:ind w:firstLine="720"/>
        <w:jc w:val="both"/>
        <w:rPr>
          <w:color w:val="0D0D0D" w:themeColor="text1" w:themeTint="F2"/>
          <w:sz w:val="28"/>
          <w:szCs w:val="28"/>
        </w:rPr>
      </w:pPr>
      <w:r w:rsidRPr="0026457E">
        <w:rPr>
          <w:b/>
          <w:color w:val="0D0D0D" w:themeColor="text1" w:themeTint="F2"/>
          <w:sz w:val="28"/>
          <w:szCs w:val="28"/>
          <w:lang w:val="am-ET"/>
        </w:rPr>
        <w:t>Giá khởi điểm của tài sản</w:t>
      </w:r>
      <w:r w:rsidRPr="0026457E">
        <w:rPr>
          <w:b/>
          <w:color w:val="0D0D0D" w:themeColor="text1" w:themeTint="F2"/>
          <w:sz w:val="28"/>
          <w:szCs w:val="28"/>
        </w:rPr>
        <w:t xml:space="preserve"> đấu giá</w:t>
      </w:r>
      <w:r w:rsidRPr="0026457E">
        <w:rPr>
          <w:b/>
          <w:color w:val="0D0D0D" w:themeColor="text1" w:themeTint="F2"/>
          <w:sz w:val="28"/>
          <w:szCs w:val="28"/>
          <w:lang w:val="am-ET"/>
        </w:rPr>
        <w:t>:</w:t>
      </w:r>
      <w:r w:rsidRPr="0026457E">
        <w:rPr>
          <w:color w:val="0D0D0D" w:themeColor="text1" w:themeTint="F2"/>
          <w:sz w:val="28"/>
          <w:szCs w:val="28"/>
          <w:lang w:val="am-ET"/>
        </w:rPr>
        <w:t xml:space="preserve"> </w:t>
      </w:r>
      <w:r w:rsidR="00856BCC" w:rsidRPr="00856BCC">
        <w:rPr>
          <w:b/>
          <w:bCs/>
          <w:color w:val="0D0D0D"/>
          <w:sz w:val="28"/>
          <w:szCs w:val="28"/>
          <w:lang w:val="am-ET"/>
        </w:rPr>
        <w:t xml:space="preserve">4.539.551.036 đồng </w:t>
      </w:r>
      <w:r w:rsidR="00856BCC" w:rsidRPr="00856BCC">
        <w:rPr>
          <w:i/>
          <w:iCs/>
          <w:color w:val="0D0D0D"/>
          <w:sz w:val="28"/>
          <w:szCs w:val="28"/>
          <w:lang w:val="am-ET"/>
        </w:rPr>
        <w:t>(Bốn tỷ, năm trăm ba mươi chín triệu, năm trăm năm mươi mốt nghìn, không trăm ba mươi sáu đồng)</w:t>
      </w:r>
    </w:p>
    <w:sectPr w:rsidR="00C810BF" w:rsidRPr="00C810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BF"/>
    <w:rsid w:val="000B6FA8"/>
    <w:rsid w:val="00127754"/>
    <w:rsid w:val="00856BCC"/>
    <w:rsid w:val="00C8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B794C46-849D-48A2-8956-8024FB1C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B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0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0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0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0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0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0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0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0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0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0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0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0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0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1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0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1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0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1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0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10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0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60BC32-6133-4ABA-9A6E-A7FCAEFAF90A}"/>
</file>

<file path=customXml/itemProps2.xml><?xml version="1.0" encoding="utf-8"?>
<ds:datastoreItem xmlns:ds="http://schemas.openxmlformats.org/officeDocument/2006/customXml" ds:itemID="{0268E7E9-ED9E-4C69-B52F-84B8E742E2A2}"/>
</file>

<file path=customXml/itemProps3.xml><?xml version="1.0" encoding="utf-8"?>
<ds:datastoreItem xmlns:ds="http://schemas.openxmlformats.org/officeDocument/2006/customXml" ds:itemID="{71B7A65E-7514-4C40-9CA4-254F9F4932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2026-02-05T04:12:00Z</dcterms:created>
  <dcterms:modified xsi:type="dcterms:W3CDTF">2026-03-17T08:59:00Z</dcterms:modified>
</cp:coreProperties>
</file>